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8C38AF" w14:textId="073A8140" w:rsidR="003C63D0" w:rsidRPr="00E344A3" w:rsidRDefault="008A1844" w:rsidP="008A184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344A3">
        <w:rPr>
          <w:rFonts w:ascii="Times New Roman" w:hAnsi="Times New Roman" w:cs="Times New Roman"/>
          <w:b/>
          <w:bCs/>
          <w:sz w:val="24"/>
          <w:szCs w:val="24"/>
          <w:lang w:val="en-US"/>
        </w:rPr>
        <w:t>Foundation for the proposed distribution of net profit</w:t>
      </w:r>
      <w:r w:rsidRPr="00E344A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including on </w:t>
      </w:r>
      <w:r w:rsidRPr="00E344A3">
        <w:rPr>
          <w:rFonts w:ascii="Times New Roman" w:hAnsi="Times New Roman" w:cs="Times New Roman"/>
          <w:b/>
          <w:bCs/>
          <w:sz w:val="24"/>
          <w:szCs w:val="24"/>
          <w:lang w:val="en-US"/>
        </w:rPr>
        <w:t>the dividends amount on shares</w:t>
      </w:r>
      <w:r w:rsidRPr="00E344A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of PJSC Kubanenergo</w:t>
      </w:r>
    </w:p>
    <w:p w14:paraId="6A7D3AE8" w14:textId="02F3174E" w:rsidR="008A1844" w:rsidRPr="00E344A3" w:rsidRDefault="008A1844" w:rsidP="008A1844">
      <w:pPr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4A3">
        <w:rPr>
          <w:rFonts w:ascii="Times New Roman" w:hAnsi="Times New Roman" w:cs="Times New Roman"/>
          <w:sz w:val="24"/>
          <w:szCs w:val="24"/>
          <w:lang w:val="en-US"/>
        </w:rPr>
        <w:t xml:space="preserve">The following allocation of the Company’s profit </w:t>
      </w:r>
      <w:r w:rsidR="00F7483A" w:rsidRPr="00E344A3">
        <w:rPr>
          <w:rFonts w:ascii="Times New Roman" w:hAnsi="Times New Roman" w:cs="Times New Roman"/>
          <w:sz w:val="24"/>
          <w:szCs w:val="24"/>
          <w:lang w:val="en-US"/>
        </w:rPr>
        <w:t>(losses) for</w:t>
      </w:r>
      <w:r w:rsidRPr="00E344A3">
        <w:rPr>
          <w:rFonts w:ascii="Times New Roman" w:hAnsi="Times New Roman" w:cs="Times New Roman"/>
          <w:sz w:val="24"/>
          <w:szCs w:val="24"/>
          <w:lang w:val="en-US"/>
        </w:rPr>
        <w:t xml:space="preserve"> 2019 </w:t>
      </w:r>
      <w:r w:rsidR="00F7483A" w:rsidRPr="00E344A3">
        <w:rPr>
          <w:rFonts w:ascii="Times New Roman" w:hAnsi="Times New Roman" w:cs="Times New Roman"/>
          <w:sz w:val="24"/>
          <w:szCs w:val="24"/>
          <w:lang w:val="en-US"/>
        </w:rPr>
        <w:t xml:space="preserve">reporting year </w:t>
      </w:r>
      <w:r w:rsidRPr="00E344A3">
        <w:rPr>
          <w:rFonts w:ascii="Times New Roman" w:hAnsi="Times New Roman" w:cs="Times New Roman"/>
          <w:sz w:val="24"/>
          <w:szCs w:val="24"/>
          <w:lang w:val="en-US"/>
        </w:rPr>
        <w:t xml:space="preserve">was recommended for approval by the Annual General Meeting of Shareholders of </w:t>
      </w:r>
      <w:r w:rsidR="00F7483A" w:rsidRPr="00E344A3">
        <w:rPr>
          <w:rFonts w:ascii="Times New Roman" w:hAnsi="Times New Roman" w:cs="Times New Roman"/>
          <w:sz w:val="24"/>
          <w:szCs w:val="24"/>
          <w:lang w:val="en-US"/>
        </w:rPr>
        <w:t>PJSC</w:t>
      </w:r>
      <w:r w:rsidR="00F7483A" w:rsidRPr="00E344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344A3">
        <w:rPr>
          <w:rFonts w:ascii="Times New Roman" w:hAnsi="Times New Roman" w:cs="Times New Roman"/>
          <w:sz w:val="24"/>
          <w:szCs w:val="24"/>
          <w:lang w:val="en-US"/>
        </w:rPr>
        <w:t xml:space="preserve">Kubanenergo </w:t>
      </w:r>
      <w:r w:rsidR="00F7483A" w:rsidRPr="00E344A3">
        <w:rPr>
          <w:rFonts w:ascii="Times New Roman" w:hAnsi="Times New Roman" w:cs="Times New Roman"/>
          <w:sz w:val="24"/>
          <w:szCs w:val="24"/>
          <w:lang w:val="en-US"/>
        </w:rPr>
        <w:t xml:space="preserve">(hereinafter referred to as the Company) </w:t>
      </w:r>
      <w:r w:rsidRPr="00E344A3">
        <w:rPr>
          <w:rFonts w:ascii="Times New Roman" w:hAnsi="Times New Roman" w:cs="Times New Roman"/>
          <w:sz w:val="24"/>
          <w:szCs w:val="24"/>
          <w:lang w:val="en-US"/>
        </w:rPr>
        <w:t xml:space="preserve">in accordance with the resolution of the Board of Directors of </w:t>
      </w:r>
      <w:r w:rsidR="00F7483A" w:rsidRPr="00E344A3">
        <w:rPr>
          <w:rFonts w:ascii="Times New Roman" w:hAnsi="Times New Roman" w:cs="Times New Roman"/>
          <w:sz w:val="24"/>
          <w:szCs w:val="24"/>
          <w:lang w:val="en-US"/>
        </w:rPr>
        <w:t xml:space="preserve">PJSC </w:t>
      </w:r>
      <w:r w:rsidRPr="00E344A3">
        <w:rPr>
          <w:rFonts w:ascii="Times New Roman" w:hAnsi="Times New Roman" w:cs="Times New Roman"/>
          <w:sz w:val="24"/>
          <w:szCs w:val="24"/>
          <w:lang w:val="en-US"/>
        </w:rPr>
        <w:t>Kubanenergo (Minutes No. 386/2020 of April 30, 2020)</w:t>
      </w:r>
      <w:r w:rsidR="00F7483A" w:rsidRPr="00E344A3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6E99CD38" w14:textId="77777777" w:rsidR="00F7483A" w:rsidRPr="00F7483A" w:rsidRDefault="00F7483A" w:rsidP="00F74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US" w:eastAsia="de-DE"/>
        </w:rPr>
      </w:pPr>
      <w:r w:rsidRPr="00F7483A">
        <w:rPr>
          <w:rFonts w:ascii="Times New Roman" w:eastAsia="Times New Roman" w:hAnsi="Times New Roman" w:cs="Times New Roman"/>
          <w:noProof/>
          <w:sz w:val="24"/>
          <w:szCs w:val="24"/>
          <w:lang w:val="en-US" w:eastAsia="de-DE"/>
        </w:rPr>
        <w:tab/>
      </w:r>
      <w:r w:rsidRPr="00F7483A">
        <w:rPr>
          <w:rFonts w:ascii="Times New Roman" w:eastAsia="Times New Roman" w:hAnsi="Times New Roman" w:cs="Times New Roman"/>
          <w:noProof/>
          <w:sz w:val="24"/>
          <w:szCs w:val="24"/>
          <w:lang w:val="en-US" w:eastAsia="de-DE"/>
        </w:rPr>
        <w:tab/>
      </w:r>
      <w:r w:rsidRPr="00F7483A">
        <w:rPr>
          <w:rFonts w:ascii="Times New Roman" w:eastAsia="Times New Roman" w:hAnsi="Times New Roman" w:cs="Times New Roman"/>
          <w:noProof/>
          <w:sz w:val="24"/>
          <w:szCs w:val="24"/>
          <w:lang w:val="en-US" w:eastAsia="de-DE"/>
        </w:rPr>
        <w:tab/>
      </w:r>
      <w:r w:rsidRPr="00F7483A">
        <w:rPr>
          <w:rFonts w:ascii="Times New Roman" w:eastAsia="Times New Roman" w:hAnsi="Times New Roman" w:cs="Times New Roman"/>
          <w:noProof/>
          <w:sz w:val="24"/>
          <w:szCs w:val="24"/>
          <w:lang w:val="en-US" w:eastAsia="de-DE"/>
        </w:rPr>
        <w:tab/>
      </w:r>
      <w:r w:rsidRPr="00F7483A">
        <w:rPr>
          <w:rFonts w:ascii="Times New Roman" w:eastAsia="Times New Roman" w:hAnsi="Times New Roman" w:cs="Times New Roman"/>
          <w:noProof/>
          <w:sz w:val="24"/>
          <w:szCs w:val="24"/>
          <w:lang w:val="en-US" w:eastAsia="de-DE"/>
        </w:rPr>
        <w:tab/>
      </w:r>
      <w:r w:rsidRPr="00F7483A">
        <w:rPr>
          <w:rFonts w:ascii="Times New Roman" w:eastAsia="Times New Roman" w:hAnsi="Times New Roman" w:cs="Times New Roman"/>
          <w:noProof/>
          <w:sz w:val="24"/>
          <w:szCs w:val="24"/>
          <w:lang w:val="en-US" w:eastAsia="de-DE"/>
        </w:rPr>
        <w:tab/>
      </w:r>
      <w:r w:rsidRPr="00F7483A">
        <w:rPr>
          <w:rFonts w:ascii="Times New Roman" w:eastAsia="Times New Roman" w:hAnsi="Times New Roman" w:cs="Times New Roman"/>
          <w:noProof/>
          <w:sz w:val="24"/>
          <w:szCs w:val="24"/>
          <w:lang w:val="en-US" w:eastAsia="de-DE"/>
        </w:rPr>
        <w:tab/>
      </w:r>
      <w:r w:rsidRPr="00F7483A">
        <w:rPr>
          <w:rFonts w:ascii="Times New Roman" w:eastAsia="Times New Roman" w:hAnsi="Times New Roman" w:cs="Times New Roman"/>
          <w:noProof/>
          <w:sz w:val="24"/>
          <w:szCs w:val="24"/>
          <w:lang w:val="en-US" w:eastAsia="de-DE"/>
        </w:rPr>
        <w:tab/>
      </w:r>
      <w:r w:rsidRPr="00F7483A">
        <w:rPr>
          <w:rFonts w:ascii="Times New Roman" w:eastAsia="Times New Roman" w:hAnsi="Times New Roman" w:cs="Times New Roman"/>
          <w:noProof/>
          <w:sz w:val="24"/>
          <w:szCs w:val="24"/>
          <w:lang w:val="en-US" w:eastAsia="de-DE"/>
        </w:rPr>
        <w:tab/>
      </w:r>
      <w:r w:rsidRPr="00F7483A">
        <w:rPr>
          <w:rFonts w:ascii="Times New Roman" w:eastAsia="Times New Roman" w:hAnsi="Times New Roman" w:cs="Times New Roman"/>
          <w:noProof/>
          <w:sz w:val="24"/>
          <w:szCs w:val="24"/>
          <w:lang w:val="en-US" w:eastAsia="de-DE"/>
        </w:rPr>
        <w:tab/>
        <w:t xml:space="preserve">        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80"/>
        <w:gridCol w:w="1418"/>
      </w:tblGrid>
      <w:tr w:rsidR="00F7483A" w:rsidRPr="00F7483A" w14:paraId="1D34EBE4" w14:textId="77777777" w:rsidTr="009C3A16">
        <w:tc>
          <w:tcPr>
            <w:tcW w:w="8080" w:type="dxa"/>
          </w:tcPr>
          <w:p w14:paraId="1D62CB7E" w14:textId="77777777" w:rsidR="00F7483A" w:rsidRPr="00F7483A" w:rsidRDefault="00F7483A" w:rsidP="00F748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74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Name</w:t>
            </w:r>
          </w:p>
        </w:tc>
        <w:tc>
          <w:tcPr>
            <w:tcW w:w="1418" w:type="dxa"/>
          </w:tcPr>
          <w:p w14:paraId="722554D9" w14:textId="77777777" w:rsidR="00F7483A" w:rsidRPr="00F7483A" w:rsidRDefault="00F7483A" w:rsidP="00F74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83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F74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thousand rubles</w:t>
            </w:r>
            <w:r w:rsidRPr="00F7483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F7483A" w:rsidRPr="00F7483A" w14:paraId="0F4765AF" w14:textId="77777777" w:rsidTr="009C3A16">
        <w:tc>
          <w:tcPr>
            <w:tcW w:w="8080" w:type="dxa"/>
          </w:tcPr>
          <w:p w14:paraId="124A4267" w14:textId="77777777" w:rsidR="00F7483A" w:rsidRPr="00F7483A" w:rsidRDefault="00F7483A" w:rsidP="00F748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74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Accumulated profit (accumulated losses) of the reporting period:</w:t>
            </w:r>
          </w:p>
        </w:tc>
        <w:tc>
          <w:tcPr>
            <w:tcW w:w="1418" w:type="dxa"/>
          </w:tcPr>
          <w:p w14:paraId="45E22237" w14:textId="2136764E" w:rsidR="00F7483A" w:rsidRPr="00F7483A" w:rsidRDefault="00F7483A" w:rsidP="00F74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264C" w:rsidRPr="00E34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F74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  <w:r w:rsidR="00C5264C" w:rsidRPr="00E34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F74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F74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F7483A" w:rsidRPr="00F7483A" w14:paraId="0549C3DC" w14:textId="77777777" w:rsidTr="009C3A16">
        <w:tc>
          <w:tcPr>
            <w:tcW w:w="8080" w:type="dxa"/>
          </w:tcPr>
          <w:p w14:paraId="4114ABE9" w14:textId="77777777" w:rsidR="00F7483A" w:rsidRPr="00F7483A" w:rsidRDefault="00F7483A" w:rsidP="00F748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Distribute into</w:t>
            </w:r>
            <w:r w:rsidRPr="00F74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          </w:t>
            </w:r>
            <w:r w:rsidRPr="00F74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R</w:t>
            </w:r>
            <w:proofErr w:type="spellStart"/>
            <w:r w:rsidRPr="00F74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eserve</w:t>
            </w:r>
            <w:proofErr w:type="spellEnd"/>
            <w:r w:rsidRPr="00F74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4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fund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F278" w14:textId="66FBFED1" w:rsidR="00F7483A" w:rsidRPr="00F7483A" w:rsidRDefault="00F7483A" w:rsidP="00F748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F74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 w:rsidR="00C5264C" w:rsidRPr="00E34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F74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</w:tr>
      <w:tr w:rsidR="00F7483A" w:rsidRPr="00F7483A" w14:paraId="4D402CBB" w14:textId="77777777" w:rsidTr="009C3A16">
        <w:tc>
          <w:tcPr>
            <w:tcW w:w="8080" w:type="dxa"/>
          </w:tcPr>
          <w:p w14:paraId="79EB6F5D" w14:textId="77777777" w:rsidR="00F7483A" w:rsidRPr="00F7483A" w:rsidRDefault="00F7483A" w:rsidP="00F748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</w:t>
            </w:r>
            <w:r w:rsidRPr="00F74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</w:t>
            </w:r>
            <w:proofErr w:type="spellStart"/>
            <w:r w:rsidRPr="00F74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rofit</w:t>
            </w:r>
            <w:proofErr w:type="spellEnd"/>
            <w:r w:rsidRPr="00F74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4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for</w:t>
            </w:r>
            <w:proofErr w:type="spellEnd"/>
            <w:r w:rsidRPr="00F74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4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development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3593" w14:textId="447E0ACF" w:rsidR="00F7483A" w:rsidRPr="00F7483A" w:rsidRDefault="00F7483A" w:rsidP="00F748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ru-RU"/>
              </w:rPr>
            </w:pPr>
            <w:r w:rsidRPr="00F7483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ru-RU"/>
              </w:rPr>
              <w:t>1</w:t>
            </w:r>
            <w:r w:rsidR="00C5264C" w:rsidRPr="00E344A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ru-RU"/>
              </w:rPr>
              <w:t>,</w:t>
            </w:r>
            <w:r w:rsidRPr="00F7483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ru-RU"/>
              </w:rPr>
              <w:t>669</w:t>
            </w:r>
            <w:r w:rsidR="00C5264C" w:rsidRPr="00E344A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ru-RU"/>
              </w:rPr>
              <w:t>,</w:t>
            </w:r>
            <w:r w:rsidRPr="00F7483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ru-RU"/>
              </w:rPr>
              <w:t>696</w:t>
            </w:r>
          </w:p>
        </w:tc>
      </w:tr>
      <w:tr w:rsidR="00F7483A" w:rsidRPr="00F7483A" w14:paraId="62043332" w14:textId="77777777" w:rsidTr="009C3A16">
        <w:tc>
          <w:tcPr>
            <w:tcW w:w="8080" w:type="dxa"/>
          </w:tcPr>
          <w:p w14:paraId="3200E417" w14:textId="77777777" w:rsidR="00F7483A" w:rsidRPr="00F7483A" w:rsidRDefault="00F7483A" w:rsidP="00F748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74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</w:t>
            </w:r>
            <w:r w:rsidRPr="00F74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Dividends </w:t>
            </w:r>
          </w:p>
        </w:tc>
        <w:tc>
          <w:tcPr>
            <w:tcW w:w="1418" w:type="dxa"/>
          </w:tcPr>
          <w:p w14:paraId="673B1E3F" w14:textId="45CF610F" w:rsidR="00F7483A" w:rsidRPr="00F7483A" w:rsidRDefault="00F7483A" w:rsidP="00F74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  <w:r w:rsidR="00C5264C" w:rsidRPr="00E344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F74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</w:tr>
      <w:tr w:rsidR="00F7483A" w:rsidRPr="00F7483A" w14:paraId="5477D5EC" w14:textId="77777777" w:rsidTr="009C3A16">
        <w:tc>
          <w:tcPr>
            <w:tcW w:w="8080" w:type="dxa"/>
          </w:tcPr>
          <w:p w14:paraId="562CFCF9" w14:textId="77777777" w:rsidR="00F7483A" w:rsidRPr="00F7483A" w:rsidRDefault="00F7483A" w:rsidP="00F748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74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                        Repayment of losses for past years</w:t>
            </w:r>
          </w:p>
        </w:tc>
        <w:tc>
          <w:tcPr>
            <w:tcW w:w="1418" w:type="dxa"/>
          </w:tcPr>
          <w:p w14:paraId="16F1C74F" w14:textId="77777777" w:rsidR="00F7483A" w:rsidRPr="00F7483A" w:rsidRDefault="00F7483A" w:rsidP="00F74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83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14:paraId="1456AFBB" w14:textId="77777777" w:rsidR="00F7483A" w:rsidRPr="00F7483A" w:rsidRDefault="00F7483A" w:rsidP="00F7483A">
      <w:pPr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color w:val="000000"/>
          <w:sz w:val="24"/>
          <w:u w:color="000000"/>
        </w:rPr>
      </w:pPr>
    </w:p>
    <w:p w14:paraId="42D1C136" w14:textId="7CF1881F" w:rsidR="00F7483A" w:rsidRPr="00E344A3" w:rsidRDefault="000F2813" w:rsidP="008A1844">
      <w:pPr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4A3">
        <w:rPr>
          <w:rFonts w:ascii="Times New Roman" w:hAnsi="Times New Roman" w:cs="Times New Roman"/>
          <w:sz w:val="24"/>
          <w:szCs w:val="24"/>
          <w:lang w:val="en-US"/>
        </w:rPr>
        <w:t>Payments are made on the basis of the following data:</w:t>
      </w:r>
    </w:p>
    <w:p w14:paraId="59000F43" w14:textId="4B24549E" w:rsidR="000F2813" w:rsidRPr="00E344A3" w:rsidRDefault="000F2813">
      <w:pPr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4A3">
        <w:rPr>
          <w:rFonts w:ascii="Times New Roman" w:hAnsi="Times New Roman" w:cs="Times New Roman"/>
          <w:sz w:val="24"/>
          <w:szCs w:val="24"/>
          <w:lang w:val="en-US"/>
        </w:rPr>
        <w:t xml:space="preserve">In accordance with </w:t>
      </w:r>
      <w:r w:rsidRPr="00E344A3">
        <w:rPr>
          <w:rFonts w:ascii="Times New Roman" w:hAnsi="Times New Roman" w:cs="Times New Roman"/>
          <w:sz w:val="24"/>
          <w:szCs w:val="24"/>
          <w:lang w:val="en-US"/>
        </w:rPr>
        <w:t xml:space="preserve">Clause 8.1. </w:t>
      </w:r>
      <w:r w:rsidRPr="00E344A3">
        <w:rPr>
          <w:rFonts w:ascii="Times New Roman" w:hAnsi="Times New Roman" w:cs="Times New Roman"/>
          <w:sz w:val="24"/>
          <w:szCs w:val="24"/>
          <w:lang w:val="en-US"/>
        </w:rPr>
        <w:t xml:space="preserve">Section 8 of the Charter of the Company, the Company forms a </w:t>
      </w:r>
      <w:r w:rsidRPr="00E344A3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E344A3">
        <w:rPr>
          <w:rFonts w:ascii="Times New Roman" w:hAnsi="Times New Roman" w:cs="Times New Roman"/>
          <w:sz w:val="24"/>
          <w:szCs w:val="24"/>
          <w:lang w:val="en-US"/>
        </w:rPr>
        <w:t>eserve fund in the amount of 5 (five) percent of the authorized capital of the Company.</w:t>
      </w:r>
    </w:p>
    <w:p w14:paraId="4BCF1055" w14:textId="1E1D64CC" w:rsidR="000F2813" w:rsidRPr="00E344A3" w:rsidRDefault="000F2813">
      <w:pPr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4A3">
        <w:rPr>
          <w:rFonts w:ascii="Times New Roman" w:hAnsi="Times New Roman" w:cs="Times New Roman"/>
          <w:sz w:val="24"/>
          <w:szCs w:val="24"/>
          <w:lang w:val="en-US"/>
        </w:rPr>
        <w:t>Regarding the results of 2019, the authorized capital amounted to 33,465,784 thousand rubles</w:t>
      </w:r>
      <w:r w:rsidRPr="00E344A3">
        <w:rPr>
          <w:rFonts w:ascii="Times New Roman" w:hAnsi="Times New Roman" w:cs="Times New Roman"/>
          <w:sz w:val="24"/>
          <w:szCs w:val="24"/>
          <w:lang w:val="en-US"/>
        </w:rPr>
        <w:t xml:space="preserve"> in accordance with RAS</w:t>
      </w:r>
      <w:r w:rsidRPr="00E344A3">
        <w:rPr>
          <w:rFonts w:ascii="Times New Roman" w:hAnsi="Times New Roman" w:cs="Times New Roman"/>
          <w:sz w:val="24"/>
          <w:szCs w:val="24"/>
          <w:lang w:val="en-US"/>
        </w:rPr>
        <w:t>, the capital reserve amounted to 302,820 thousand rubles.</w:t>
      </w:r>
      <w:r w:rsidRPr="00E344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344A3">
        <w:rPr>
          <w:rFonts w:ascii="Times New Roman" w:hAnsi="Times New Roman" w:cs="Times New Roman"/>
          <w:sz w:val="24"/>
          <w:szCs w:val="24"/>
          <w:lang w:val="en-US"/>
        </w:rPr>
        <w:t>In accordance with the requirements of the legislation of the Russian Federation (Section 35 of Federal Law of December 26,1995 No.208-FZ “On Joint Stock Companies”), the share of net profit in the amount of 121,401 thousand rubles will be allocated to the Company’s reserve fund</w:t>
      </w:r>
      <w:r w:rsidR="0031545B" w:rsidRPr="00E344A3">
        <w:rPr>
          <w:rFonts w:ascii="Times New Roman" w:hAnsi="Times New Roman" w:cs="Times New Roman"/>
          <w:sz w:val="24"/>
          <w:szCs w:val="24"/>
          <w:lang w:val="en-US"/>
        </w:rPr>
        <w:t xml:space="preserve"> (t</w:t>
      </w:r>
      <w:r w:rsidR="0031545B" w:rsidRPr="00E344A3">
        <w:rPr>
          <w:rFonts w:ascii="Times New Roman" w:hAnsi="Times New Roman" w:cs="Times New Roman"/>
          <w:sz w:val="24"/>
          <w:szCs w:val="24"/>
          <w:lang w:val="en-US"/>
        </w:rPr>
        <w:t xml:space="preserve">he amount of obligatory annual contributions to the </w:t>
      </w:r>
      <w:r w:rsidR="0031545B" w:rsidRPr="00E344A3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31545B" w:rsidRPr="00E344A3">
        <w:rPr>
          <w:rFonts w:ascii="Times New Roman" w:hAnsi="Times New Roman" w:cs="Times New Roman"/>
          <w:sz w:val="24"/>
          <w:szCs w:val="24"/>
          <w:lang w:val="en-US"/>
        </w:rPr>
        <w:t>eserve fund of the Company amounted to 5 (five) percent of the Company’s net profit</w:t>
      </w:r>
      <w:r w:rsidR="0031545B" w:rsidRPr="00E344A3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E344A3">
        <w:rPr>
          <w:rFonts w:ascii="Times New Roman" w:hAnsi="Times New Roman" w:cs="Times New Roman"/>
          <w:sz w:val="24"/>
          <w:szCs w:val="24"/>
          <w:lang w:val="en-US"/>
        </w:rPr>
        <w:t xml:space="preserve"> in order to achieve the level of the reserve fund, established by the Charter of the Company.</w:t>
      </w:r>
    </w:p>
    <w:p w14:paraId="68B0B349" w14:textId="4AAF22F5" w:rsidR="0031545B" w:rsidRPr="00E344A3" w:rsidRDefault="0031545B">
      <w:pPr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4A3">
        <w:rPr>
          <w:rFonts w:ascii="Times New Roman" w:hAnsi="Times New Roman" w:cs="Times New Roman"/>
          <w:sz w:val="24"/>
          <w:szCs w:val="24"/>
          <w:lang w:val="en-US"/>
        </w:rPr>
        <w:t xml:space="preserve">Regarding the results of 2019, the amount of dividends allocated for dividends on ordinary shares </w:t>
      </w:r>
      <w:r w:rsidRPr="00E344A3">
        <w:rPr>
          <w:rFonts w:ascii="Times New Roman" w:hAnsi="Times New Roman" w:cs="Times New Roman"/>
          <w:sz w:val="24"/>
          <w:szCs w:val="24"/>
          <w:lang w:val="en-US"/>
        </w:rPr>
        <w:t>is determined in accordance with the Regulation on dividend policy of</w:t>
      </w:r>
      <w:r w:rsidRPr="00E344A3">
        <w:rPr>
          <w:rFonts w:ascii="Times New Roman" w:hAnsi="Times New Roman" w:cs="Times New Roman"/>
          <w:sz w:val="24"/>
          <w:szCs w:val="24"/>
          <w:lang w:val="en-US"/>
        </w:rPr>
        <w:t xml:space="preserve"> PJSC Kubanenergo (</w:t>
      </w:r>
      <w:r w:rsidRPr="00E344A3">
        <w:rPr>
          <w:rFonts w:ascii="Times New Roman" w:hAnsi="Times New Roman" w:cs="Times New Roman"/>
          <w:sz w:val="24"/>
          <w:szCs w:val="24"/>
          <w:lang w:val="en-US"/>
        </w:rPr>
        <w:t xml:space="preserve">passed by the Company’s Board of Directors of </w:t>
      </w:r>
      <w:r w:rsidRPr="00E344A3">
        <w:rPr>
          <w:rFonts w:ascii="Times New Roman" w:hAnsi="Times New Roman" w:cs="Times New Roman"/>
          <w:sz w:val="24"/>
          <w:szCs w:val="24"/>
          <w:lang w:val="en-US"/>
        </w:rPr>
        <w:t>the Company of January 31, 2018, Minutes No. 297/2018 of February 1, 2018)</w:t>
      </w:r>
      <w:r w:rsidR="008A4AE2" w:rsidRPr="00E344A3">
        <w:rPr>
          <w:rFonts w:ascii="Times New Roman" w:hAnsi="Times New Roman" w:cs="Times New Roman"/>
          <w:sz w:val="24"/>
          <w:szCs w:val="24"/>
          <w:lang w:val="en-US"/>
        </w:rPr>
        <w:t xml:space="preserve"> in accordance with the legislation of the Russian Federation (</w:t>
      </w:r>
      <w:r w:rsidR="008A4AE2" w:rsidRPr="00E344A3">
        <w:rPr>
          <w:rFonts w:ascii="Times New Roman" w:hAnsi="Times New Roman" w:cs="Times New Roman"/>
          <w:sz w:val="24"/>
          <w:szCs w:val="24"/>
          <w:lang w:val="en-US"/>
        </w:rPr>
        <w:t>Decree of the Government of the Russian Federation of May 29, 2017 No. 1094-r</w:t>
      </w:r>
      <w:r w:rsidR="008A4AE2" w:rsidRPr="00E344A3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8A4AE2" w:rsidRPr="00E344A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BDCFE2D" w14:textId="6F666133" w:rsidR="008A4AE2" w:rsidRPr="00E344A3" w:rsidRDefault="008A4AE2">
      <w:pPr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4A3">
        <w:rPr>
          <w:rFonts w:ascii="Times New Roman" w:hAnsi="Times New Roman" w:cs="Times New Roman"/>
          <w:sz w:val="24"/>
          <w:szCs w:val="24"/>
          <w:lang w:val="en-US"/>
        </w:rPr>
        <w:t xml:space="preserve">Taking into consideration the </w:t>
      </w:r>
      <w:r w:rsidRPr="00E344A3">
        <w:rPr>
          <w:rFonts w:ascii="Times New Roman" w:hAnsi="Times New Roman" w:cs="Times New Roman"/>
          <w:sz w:val="24"/>
          <w:szCs w:val="24"/>
          <w:lang w:val="en-US"/>
        </w:rPr>
        <w:t>round</w:t>
      </w:r>
      <w:r w:rsidR="00B12CC3" w:rsidRPr="00E344A3">
        <w:rPr>
          <w:rFonts w:ascii="Times New Roman" w:hAnsi="Times New Roman" w:cs="Times New Roman"/>
          <w:sz w:val="24"/>
          <w:szCs w:val="24"/>
          <w:lang w:val="en-US"/>
        </w:rPr>
        <w:t>ing</w:t>
      </w:r>
      <w:r w:rsidRPr="00E344A3">
        <w:rPr>
          <w:rFonts w:ascii="Times New Roman" w:hAnsi="Times New Roman" w:cs="Times New Roman"/>
          <w:sz w:val="24"/>
          <w:szCs w:val="24"/>
          <w:lang w:val="en-US"/>
        </w:rPr>
        <w:t xml:space="preserve">, the </w:t>
      </w:r>
      <w:r w:rsidRPr="00E344A3">
        <w:rPr>
          <w:rFonts w:ascii="Times New Roman" w:hAnsi="Times New Roman" w:cs="Times New Roman"/>
          <w:sz w:val="24"/>
          <w:szCs w:val="24"/>
          <w:lang w:val="en-US"/>
        </w:rPr>
        <w:t>estimated amount of dividend payments</w:t>
      </w:r>
      <w:r w:rsidR="00B12CC3" w:rsidRPr="00E344A3">
        <w:rPr>
          <w:rFonts w:ascii="Times New Roman" w:hAnsi="Times New Roman" w:cs="Times New Roman"/>
          <w:sz w:val="24"/>
          <w:szCs w:val="24"/>
          <w:lang w:val="en-US"/>
        </w:rPr>
        <w:t xml:space="preserve"> based on the result of 2019 amounted to: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12CC3" w:rsidRPr="00E344A3" w14:paraId="1AAA658D" w14:textId="77777777" w:rsidTr="00B12CC3">
        <w:tc>
          <w:tcPr>
            <w:tcW w:w="4672" w:type="dxa"/>
          </w:tcPr>
          <w:p w14:paraId="2EC8B7AA" w14:textId="4509BEB4" w:rsidR="00B12CC3" w:rsidRPr="00E344A3" w:rsidRDefault="00BE72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44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Types of shares</w:t>
            </w:r>
          </w:p>
        </w:tc>
        <w:tc>
          <w:tcPr>
            <w:tcW w:w="4673" w:type="dxa"/>
          </w:tcPr>
          <w:p w14:paraId="653AC527" w14:textId="3F8F1874" w:rsidR="00B12CC3" w:rsidRPr="00E344A3" w:rsidRDefault="00DA4A60" w:rsidP="00EE2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proofErr w:type="spellStart"/>
            <w:r w:rsidRPr="00E344A3">
              <w:rPr>
                <w:rFonts w:ascii="Times New Roman" w:hAnsi="Times New Roman" w:cs="Times New Roman"/>
                <w:sz w:val="24"/>
                <w:szCs w:val="24"/>
              </w:rPr>
              <w:t>rdinary</w:t>
            </w:r>
            <w:proofErr w:type="spellEnd"/>
            <w:r w:rsidRPr="00E344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44A3">
              <w:rPr>
                <w:rFonts w:ascii="Times New Roman" w:hAnsi="Times New Roman" w:cs="Times New Roman"/>
                <w:sz w:val="24"/>
                <w:szCs w:val="24"/>
              </w:rPr>
              <w:t>registered</w:t>
            </w:r>
            <w:proofErr w:type="spellEnd"/>
            <w:r w:rsidRPr="00E344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44A3">
              <w:rPr>
                <w:rFonts w:ascii="Times New Roman" w:hAnsi="Times New Roman" w:cs="Times New Roman"/>
                <w:sz w:val="24"/>
                <w:szCs w:val="24"/>
              </w:rPr>
              <w:t>shares</w:t>
            </w:r>
            <w:proofErr w:type="spellEnd"/>
          </w:p>
        </w:tc>
      </w:tr>
      <w:tr w:rsidR="00B12CC3" w:rsidRPr="00E344A3" w14:paraId="22EC881E" w14:textId="77777777" w:rsidTr="00B12CC3">
        <w:tc>
          <w:tcPr>
            <w:tcW w:w="4672" w:type="dxa"/>
          </w:tcPr>
          <w:p w14:paraId="160699C8" w14:textId="12670E15" w:rsidR="00B12CC3" w:rsidRPr="00E344A3" w:rsidRDefault="00BE72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44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Dividends</w:t>
            </w:r>
            <w:r w:rsidR="008A4059" w:rsidRPr="00E344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RUB</w:t>
            </w:r>
          </w:p>
        </w:tc>
        <w:tc>
          <w:tcPr>
            <w:tcW w:w="4673" w:type="dxa"/>
          </w:tcPr>
          <w:p w14:paraId="1646530B" w14:textId="359649AF" w:rsidR="00B12CC3" w:rsidRPr="00E344A3" w:rsidRDefault="00DA4A60" w:rsidP="00EE2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A3">
              <w:rPr>
                <w:rFonts w:ascii="Times New Roman" w:hAnsi="Times New Roman" w:cs="Times New Roman"/>
                <w:sz w:val="24"/>
                <w:szCs w:val="24"/>
              </w:rPr>
              <w:t>636 914 102</w:t>
            </w:r>
          </w:p>
        </w:tc>
      </w:tr>
      <w:tr w:rsidR="00B12CC3" w:rsidRPr="00E344A3" w14:paraId="294D3AA6" w14:textId="77777777" w:rsidTr="00B12CC3">
        <w:tc>
          <w:tcPr>
            <w:tcW w:w="4672" w:type="dxa"/>
          </w:tcPr>
          <w:p w14:paraId="672EA670" w14:textId="21832C59" w:rsidR="00B12CC3" w:rsidRPr="00E344A3" w:rsidRDefault="00BE72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44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Number of shares, pcs</w:t>
            </w:r>
          </w:p>
        </w:tc>
        <w:tc>
          <w:tcPr>
            <w:tcW w:w="4673" w:type="dxa"/>
          </w:tcPr>
          <w:p w14:paraId="03B3F1BB" w14:textId="48A0DE6A" w:rsidR="00B12CC3" w:rsidRPr="00E344A3" w:rsidRDefault="008A4059" w:rsidP="00EE2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4A3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 w:rsidRPr="00E344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E344A3">
              <w:rPr>
                <w:rFonts w:ascii="Times New Roman" w:hAnsi="Times New Roman" w:cs="Times New Roman"/>
                <w:sz w:val="24"/>
                <w:szCs w:val="24"/>
              </w:rPr>
              <w:t>657</w:t>
            </w:r>
            <w:r w:rsidRPr="00E344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E344A3">
              <w:rPr>
                <w:rFonts w:ascii="Times New Roman" w:hAnsi="Times New Roman" w:cs="Times New Roman"/>
                <w:sz w:val="24"/>
                <w:szCs w:val="24"/>
              </w:rPr>
              <w:t>837</w:t>
            </w:r>
          </w:p>
        </w:tc>
      </w:tr>
      <w:tr w:rsidR="00B12CC3" w:rsidRPr="00E344A3" w14:paraId="726F73D0" w14:textId="77777777" w:rsidTr="00B12CC3">
        <w:tc>
          <w:tcPr>
            <w:tcW w:w="4672" w:type="dxa"/>
          </w:tcPr>
          <w:p w14:paraId="12CFB020" w14:textId="544E3C5F" w:rsidR="00B12CC3" w:rsidRPr="00E344A3" w:rsidRDefault="008A40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E344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Amount</w:t>
            </w:r>
            <w:proofErr w:type="gramEnd"/>
            <w:r w:rsidRPr="00E344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dividends per share, RUB</w:t>
            </w:r>
          </w:p>
        </w:tc>
        <w:tc>
          <w:tcPr>
            <w:tcW w:w="4673" w:type="dxa"/>
          </w:tcPr>
          <w:p w14:paraId="44A4697B" w14:textId="227EB79C" w:rsidR="00B12CC3" w:rsidRPr="00E344A3" w:rsidRDefault="008A4059" w:rsidP="00EE29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44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344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E344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90318</w:t>
            </w:r>
          </w:p>
        </w:tc>
      </w:tr>
      <w:tr w:rsidR="00B12CC3" w:rsidRPr="00E344A3" w14:paraId="426D1FFE" w14:textId="77777777" w:rsidTr="00B12CC3">
        <w:tc>
          <w:tcPr>
            <w:tcW w:w="4672" w:type="dxa"/>
          </w:tcPr>
          <w:p w14:paraId="38BAF47D" w14:textId="7B541A34" w:rsidR="00B12CC3" w:rsidRPr="00E344A3" w:rsidRDefault="008A40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44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 amount of dividends, RUB</w:t>
            </w:r>
          </w:p>
        </w:tc>
        <w:tc>
          <w:tcPr>
            <w:tcW w:w="4673" w:type="dxa"/>
          </w:tcPr>
          <w:p w14:paraId="7742380C" w14:textId="001BD2F2" w:rsidR="00B12CC3" w:rsidRPr="00E344A3" w:rsidRDefault="008A4059" w:rsidP="00EE29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44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636</w:t>
            </w:r>
            <w:r w:rsidRPr="00E344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E344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  <w:r w:rsidRPr="00E344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E344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</w:t>
            </w:r>
          </w:p>
        </w:tc>
      </w:tr>
    </w:tbl>
    <w:p w14:paraId="45ABD644" w14:textId="77819DAF" w:rsidR="00B12CC3" w:rsidRPr="00E344A3" w:rsidRDefault="00B12CC3">
      <w:pPr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28B4BC5" w14:textId="74E68E85" w:rsidR="005D3A0E" w:rsidRPr="00E344A3" w:rsidRDefault="005D3A0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BF668DF" w14:textId="70BC1B35" w:rsidR="005D3A0E" w:rsidRPr="008A4059" w:rsidRDefault="005D3A0E" w:rsidP="005D3A0E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344A3">
        <w:rPr>
          <w:rFonts w:ascii="Times New Roman" w:hAnsi="Times New Roman" w:cs="Times New Roman"/>
          <w:sz w:val="24"/>
          <w:szCs w:val="24"/>
          <w:lang w:val="en-US"/>
        </w:rPr>
        <w:t>Head of the Department of Economic</w:t>
      </w:r>
      <w:r w:rsidRPr="00E344A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S.M. </w:t>
      </w:r>
      <w:proofErr w:type="spellStart"/>
      <w:r w:rsidRPr="00E344A3">
        <w:rPr>
          <w:rFonts w:ascii="Times New Roman" w:hAnsi="Times New Roman" w:cs="Times New Roman"/>
          <w:sz w:val="24"/>
          <w:szCs w:val="24"/>
          <w:lang w:val="en-US"/>
        </w:rPr>
        <w:t>Nekhaeva</w:t>
      </w:r>
      <w:proofErr w:type="spellEnd"/>
    </w:p>
    <w:sectPr w:rsidR="005D3A0E" w:rsidRPr="008A4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DE4"/>
    <w:rsid w:val="000F2813"/>
    <w:rsid w:val="0031545B"/>
    <w:rsid w:val="003C63D0"/>
    <w:rsid w:val="00490402"/>
    <w:rsid w:val="005D3A0E"/>
    <w:rsid w:val="00703DE4"/>
    <w:rsid w:val="008A1844"/>
    <w:rsid w:val="008A4059"/>
    <w:rsid w:val="008A4AE2"/>
    <w:rsid w:val="00B12CC3"/>
    <w:rsid w:val="00BE72BA"/>
    <w:rsid w:val="00C5264C"/>
    <w:rsid w:val="00DA4A60"/>
    <w:rsid w:val="00E344A3"/>
    <w:rsid w:val="00EE2912"/>
    <w:rsid w:val="00F7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55A2B"/>
  <w15:chartTrackingRefBased/>
  <w15:docId w15:val="{164CEFE3-7B61-40F9-9F3F-9E13CEC5C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2C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Роговая</dc:creator>
  <cp:keywords/>
  <dc:description/>
  <cp:lastModifiedBy>Наталья Роговая</cp:lastModifiedBy>
  <cp:revision>6</cp:revision>
  <cp:lastPrinted>2020-08-20T11:43:00Z</cp:lastPrinted>
  <dcterms:created xsi:type="dcterms:W3CDTF">2020-08-20T09:59:00Z</dcterms:created>
  <dcterms:modified xsi:type="dcterms:W3CDTF">2020-08-20T11:44:00Z</dcterms:modified>
</cp:coreProperties>
</file>